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r w:rsidRPr="00307597">
        <w:rPr>
          <w:rFonts w:ascii="Atlanta Book" w:hAnsi="Atlanta Book"/>
          <w:b/>
          <w:i/>
          <w:sz w:val="20"/>
          <w:szCs w:val="20"/>
        </w:rPr>
        <w:t>Mekanizatsia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55DDF5D9"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7A75ED">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r w:rsidR="004422B8">
        <w:rPr>
          <w:rFonts w:ascii="Atlanta Book" w:hAnsi="Atlanta Book"/>
          <w:sz w:val="20"/>
          <w:szCs w:val="20"/>
        </w:rPr>
        <w:t xml:space="preserve">Mekanizatsia Street ½, Tbilisi, Georgia. </w:t>
      </w:r>
    </w:p>
    <w:p w14:paraId="0D0564BE" w14:textId="2E53BED3" w:rsidR="003E28D5" w:rsidRDefault="00517E4F"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Information on available </w:t>
      </w:r>
      <w:r w:rsidR="00CF4F97">
        <w:rPr>
          <w:rFonts w:ascii="Atlanta Book" w:hAnsi="Atlanta Book"/>
          <w:b/>
          <w:sz w:val="20"/>
          <w:szCs w:val="20"/>
        </w:rPr>
        <w:t xml:space="preserve">documentation: </w:t>
      </w:r>
      <w:r w:rsidR="00CF4F97">
        <w:rPr>
          <w:rFonts w:ascii="Atlanta Book" w:hAnsi="Atlanta Book"/>
          <w:sz w:val="20"/>
          <w:szCs w:val="20"/>
        </w:rPr>
        <w:t>Documentation will be provided to the winner of the tender and will include</w:t>
      </w:r>
      <w:r w:rsidR="003E28D5">
        <w:rPr>
          <w:rFonts w:ascii="Atlanta Book" w:hAnsi="Atlanta Book"/>
          <w:b/>
          <w:sz w:val="20"/>
          <w:szCs w:val="20"/>
        </w:rPr>
        <w:t xml:space="preserve"> </w:t>
      </w:r>
      <w:r w:rsidR="00CF4F97">
        <w:rPr>
          <w:rFonts w:ascii="Atlanta Book" w:hAnsi="Atlanta Book"/>
          <w:sz w:val="20"/>
          <w:szCs w:val="20"/>
        </w:rPr>
        <w:t xml:space="preserve">Electrical and low voltage infrastructure plans and diagrams, HVAC design and BOQ, </w:t>
      </w:r>
    </w:p>
    <w:p w14:paraId="14874F3D" w14:textId="77777777" w:rsidR="00174F89" w:rsidRPr="00CF4F97" w:rsidRDefault="00174F89" w:rsidP="00174F89">
      <w:pPr>
        <w:pStyle w:val="ListParagraph"/>
        <w:ind w:left="1440"/>
        <w:jc w:val="both"/>
        <w:rPr>
          <w:rFonts w:ascii="Atlanta Book" w:hAnsi="Atlanta Book"/>
          <w:sz w:val="20"/>
          <w:szCs w:val="20"/>
        </w:rPr>
      </w:pPr>
      <w:r>
        <w:rPr>
          <w:rFonts w:ascii="Atlanta Book" w:hAnsi="Atlanta Book"/>
          <w:b/>
          <w:sz w:val="20"/>
          <w:szCs w:val="20"/>
        </w:rPr>
        <w:t xml:space="preserve">Please note: </w:t>
      </w:r>
    </w:p>
    <w:p w14:paraId="25F7A038" w14:textId="77777777" w:rsidR="00174F89" w:rsidRDefault="00174F89" w:rsidP="00174F89">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Buildings are still under reconstruction and plans may be changed during the builds. Construction companies will provide as built drawings by the completion of the project. </w:t>
      </w:r>
    </w:p>
    <w:p w14:paraId="27CA3BA5" w14:textId="77777777" w:rsidR="00174F89" w:rsidRDefault="00174F89" w:rsidP="00174F89">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 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145EDE5E" w14:textId="77777777" w:rsidR="00174F89" w:rsidRDefault="00174F89" w:rsidP="00174F89">
      <w:pPr>
        <w:pStyle w:val="ListParagraph"/>
        <w:numPr>
          <w:ilvl w:val="0"/>
          <w:numId w:val="1"/>
        </w:numPr>
        <w:jc w:val="both"/>
        <w:rPr>
          <w:rFonts w:ascii="Atlanta Book" w:hAnsi="Atlanta Book"/>
          <w:sz w:val="20"/>
          <w:szCs w:val="20"/>
        </w:rPr>
      </w:pPr>
      <w:r>
        <w:rPr>
          <w:rFonts w:ascii="Atlanta Book" w:hAnsi="Atlanta Book"/>
          <w:b/>
          <w:sz w:val="20"/>
          <w:szCs w:val="20"/>
        </w:rPr>
        <w:t>Requirements for organization of maintenance services/repair works</w:t>
      </w:r>
    </w:p>
    <w:p w14:paraId="1685832F"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 xml:space="preserve">Supplier is obligated to perform works following Customers instructions, business specifics (sensitivity to loud works etc.) and according to regulations provided by Customer of mutually developed between Customer and Supplier. </w:t>
      </w:r>
    </w:p>
    <w:p w14:paraId="1B065D0C"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 maintain proper documentation and follow all best practice standards at all time.</w:t>
      </w:r>
    </w:p>
    <w:p w14:paraId="5E2C46F6"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 used for maintenance and repair must correspond with customers order, manufacturer’s requirements and/or local standards and have certificates of conformity.</w:t>
      </w:r>
    </w:p>
    <w:p w14:paraId="63AB2EA5"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Supplier must have all necessary certifications and permissions to perform services.</w:t>
      </w:r>
    </w:p>
    <w:p w14:paraId="392963A2"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03E002B7"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43D4D72F"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57500276"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337B4149"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1A844DE3"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Services and works must be completed in time and in the amount stipulated in the contract.</w:t>
      </w:r>
    </w:p>
    <w:p w14:paraId="60ACB210"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Supplier implements all necessary organizational works and obtains permits and conforms them with customer and other related organizations if needed.</w:t>
      </w:r>
    </w:p>
    <w:p w14:paraId="5C37FD48"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6AFC9B74"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 hand over to the Customer two copies of executive documentation: acts of hidden or other works, executive cabling surveys, technical certificates on materials and equipment etc.</w:t>
      </w:r>
    </w:p>
    <w:p w14:paraId="77E4AB58" w14:textId="77777777" w:rsidR="00174F89" w:rsidRDefault="00174F89" w:rsidP="00174F89">
      <w:pPr>
        <w:jc w:val="both"/>
        <w:rPr>
          <w:rFonts w:ascii="Atlanta Book" w:hAnsi="Atlanta Book"/>
          <w:sz w:val="20"/>
          <w:szCs w:val="20"/>
        </w:rPr>
      </w:pPr>
    </w:p>
    <w:p w14:paraId="1A8E5910" w14:textId="77777777" w:rsidR="00174F89" w:rsidRPr="00E31A0B" w:rsidRDefault="00174F89" w:rsidP="00174F89">
      <w:pPr>
        <w:jc w:val="both"/>
        <w:rPr>
          <w:rFonts w:ascii="Atlanta Book" w:hAnsi="Atlanta Book"/>
          <w:sz w:val="20"/>
          <w:szCs w:val="20"/>
        </w:rPr>
      </w:pPr>
    </w:p>
    <w:p w14:paraId="61FB8BA9" w14:textId="77777777" w:rsidR="00174F89" w:rsidRDefault="00174F89" w:rsidP="00174F89">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0A29ABDD" w14:textId="77777777" w:rsidR="00174F89" w:rsidRPr="00266DC2" w:rsidRDefault="00174F89" w:rsidP="00174F89">
      <w:pPr>
        <w:pStyle w:val="ListParagraph"/>
        <w:jc w:val="both"/>
        <w:rPr>
          <w:rFonts w:ascii="Atlanta Book" w:hAnsi="Atlanta Book"/>
          <w:b/>
          <w:sz w:val="20"/>
          <w:szCs w:val="20"/>
        </w:rPr>
      </w:pPr>
      <w:r w:rsidRPr="00266DC2">
        <w:rPr>
          <w:rFonts w:ascii="Atlanta Book" w:hAnsi="Atlanta Book"/>
          <w:b/>
          <w:sz w:val="20"/>
          <w:szCs w:val="20"/>
        </w:rPr>
        <w:lastRenderedPageBreak/>
        <w:t>Maintenance services:</w:t>
      </w:r>
    </w:p>
    <w:p w14:paraId="7BB2EC1D" w14:textId="77777777" w:rsidR="00174F89" w:rsidRDefault="00174F89" w:rsidP="00174F89">
      <w:pPr>
        <w:pStyle w:val="ListParagraph"/>
        <w:numPr>
          <w:ilvl w:val="0"/>
          <w:numId w:val="4"/>
        </w:numPr>
        <w:jc w:val="both"/>
        <w:rPr>
          <w:rFonts w:ascii="Atlanta Book" w:hAnsi="Atlanta Book"/>
          <w:sz w:val="20"/>
          <w:szCs w:val="20"/>
        </w:rPr>
      </w:pPr>
      <w:r>
        <w:rPr>
          <w:rFonts w:ascii="Atlanta Book" w:hAnsi="Atlanta Book"/>
          <w:sz w:val="20"/>
          <w:szCs w:val="20"/>
        </w:rPr>
        <w:t>Full scope of works are described in attachments. Scope of works/amount of equipment may change. In such case additional price survey will be performed by Customer and Customer is not obligated to reward additional works to Supplier and can choose different Supplier.</w:t>
      </w:r>
    </w:p>
    <w:p w14:paraId="1A190288" w14:textId="77777777" w:rsidR="00174F89" w:rsidRDefault="00174F89" w:rsidP="00174F89">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4C82E7C2" w14:textId="77777777" w:rsidR="00174F89" w:rsidRDefault="00174F89" w:rsidP="00174F89">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5501DAD6" w14:textId="77777777" w:rsidR="00174F89" w:rsidRPr="00266DC2" w:rsidRDefault="00174F89" w:rsidP="00174F89">
      <w:pPr>
        <w:ind w:left="720"/>
        <w:jc w:val="both"/>
        <w:rPr>
          <w:rFonts w:ascii="Atlanta Book" w:hAnsi="Atlanta Book"/>
          <w:b/>
          <w:sz w:val="20"/>
          <w:szCs w:val="20"/>
        </w:rPr>
      </w:pPr>
      <w:r w:rsidRPr="00266DC2">
        <w:rPr>
          <w:rFonts w:ascii="Atlanta Book" w:hAnsi="Atlanta Book"/>
          <w:b/>
          <w:sz w:val="20"/>
          <w:szCs w:val="20"/>
        </w:rPr>
        <w:t>Emergency repair works:</w:t>
      </w:r>
    </w:p>
    <w:p w14:paraId="43352A05"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6999D955"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less than </w:t>
      </w:r>
      <w:r w:rsidRPr="001F2090">
        <w:rPr>
          <w:rFonts w:ascii="Atlanta Book" w:hAnsi="Atlanta Book"/>
          <w:b/>
          <w:sz w:val="20"/>
          <w:szCs w:val="20"/>
        </w:rPr>
        <w:t>500 GEL excl. VAT</w:t>
      </w:r>
      <w:r>
        <w:rPr>
          <w:rFonts w:ascii="Atlanta Book" w:hAnsi="Atlanta Book"/>
          <w:sz w:val="20"/>
          <w:szCs w:val="20"/>
        </w:rPr>
        <w:t xml:space="preserve"> for each case, emergency repair works outside of working hours can be performed by Supplier without confirming with Customer.</w:t>
      </w:r>
    </w:p>
    <w:p w14:paraId="4E3371B6"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for each case, emergency repair works should be confirmed by Customer (Customer’s contact person’s confirmation by phone is considered as approval for out of office hours cases. Written confirmation can be received within 3 business days after emergency case).</w:t>
      </w:r>
    </w:p>
    <w:p w14:paraId="269E392C"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Hourly rates for specialists are according to Supplier’s proposal in Tender. </w:t>
      </w:r>
    </w:p>
    <w:p w14:paraId="1F040F99" w14:textId="77777777" w:rsidR="00174F89" w:rsidRPr="00AD1D40"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79D72669" w14:textId="77777777" w:rsidR="00174F89" w:rsidRPr="00266DC2" w:rsidRDefault="00174F89" w:rsidP="00174F89">
      <w:pPr>
        <w:ind w:left="720"/>
        <w:jc w:val="both"/>
        <w:rPr>
          <w:rFonts w:ascii="Atlanta Book" w:hAnsi="Atlanta Book"/>
          <w:b/>
          <w:sz w:val="20"/>
          <w:szCs w:val="20"/>
        </w:rPr>
      </w:pPr>
      <w:r w:rsidRPr="00266DC2">
        <w:rPr>
          <w:rFonts w:ascii="Atlanta Book" w:hAnsi="Atlanta Book"/>
          <w:b/>
          <w:sz w:val="20"/>
          <w:szCs w:val="20"/>
        </w:rPr>
        <w:t>Renovation and/or planned repair works:</w:t>
      </w:r>
    </w:p>
    <w:p w14:paraId="4DE99570"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renovation/planned repair works of engineering equipment. </w:t>
      </w:r>
    </w:p>
    <w:p w14:paraId="1516B6F1"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a quote for renovation/planned repair works. </w:t>
      </w:r>
    </w:p>
    <w:p w14:paraId="2374F972"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 or choose other Supplier for works. Customer may request additional agreement conclusion between Parties if sees necessary.</w:t>
      </w:r>
    </w:p>
    <w:p w14:paraId="59923F3D" w14:textId="77777777" w:rsidR="00174F89" w:rsidRPr="00AD1D40"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5A90E32C"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467951FC" w14:textId="28193916" w:rsidR="006B6F46" w:rsidRDefault="006B6F46" w:rsidP="006B6F46">
      <w:pPr>
        <w:pStyle w:val="ListParagraph"/>
        <w:numPr>
          <w:ilvl w:val="0"/>
          <w:numId w:val="1"/>
        </w:numPr>
        <w:jc w:val="both"/>
        <w:rPr>
          <w:rFonts w:ascii="Atlanta Book" w:hAnsi="Atlanta Book"/>
          <w:sz w:val="20"/>
          <w:szCs w:val="20"/>
        </w:rPr>
      </w:pPr>
      <w:bookmarkStart w:id="0" w:name="_GoBack"/>
      <w:bookmarkEnd w:id="0"/>
      <w:r>
        <w:rPr>
          <w:rFonts w:ascii="Atlanta Book" w:hAnsi="Atlanta Book"/>
          <w:b/>
          <w:sz w:val="20"/>
          <w:szCs w:val="20"/>
        </w:rPr>
        <w:t>Requirements for participants</w:t>
      </w:r>
    </w:p>
    <w:p w14:paraId="374B0E35"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Bid participant should have all relevant and/or necessary certificates/licensees/resources to perform full scope of works bidder is applying for.</w:t>
      </w:r>
    </w:p>
    <w:p w14:paraId="556CE30A"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Experience of more than 3 years in similar maintenance &amp; support services is required. </w:t>
      </w:r>
    </w:p>
    <w:p w14:paraId="4D4EE407"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Financial Turnover for Year 2019 ( Should not be Less Than 50 000 EURO);</w:t>
      </w:r>
    </w:p>
    <w:p w14:paraId="668EC1DF"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Present Extract from Public Registry</w:t>
      </w:r>
    </w:p>
    <w:p w14:paraId="0DB08658" w14:textId="77777777" w:rsidR="006B6F46" w:rsidRDefault="006B6F46" w:rsidP="006B6F46">
      <w:pPr>
        <w:pStyle w:val="ListParagraph"/>
        <w:numPr>
          <w:ilvl w:val="0"/>
          <w:numId w:val="11"/>
        </w:numPr>
        <w:jc w:val="both"/>
        <w:rPr>
          <w:rFonts w:ascii="Atlanta Book" w:hAnsi="Atlanta Book"/>
          <w:sz w:val="20"/>
          <w:szCs w:val="20"/>
        </w:rPr>
      </w:pPr>
      <w:r>
        <w:rPr>
          <w:rFonts w:ascii="Atlanta Book" w:hAnsi="Atlanta Book"/>
          <w:b/>
          <w:sz w:val="20"/>
          <w:szCs w:val="20"/>
        </w:rPr>
        <w:t>Payment terms</w:t>
      </w:r>
    </w:p>
    <w:p w14:paraId="481E9AE3"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Supplier provides work acceptance certificate (according to attachment form) for previous months till the 1</w:t>
      </w:r>
      <w:r>
        <w:rPr>
          <w:rFonts w:ascii="Atlanta Book" w:hAnsi="Atlanta Book"/>
          <w:sz w:val="20"/>
          <w:szCs w:val="20"/>
          <w:vertAlign w:val="superscript"/>
        </w:rPr>
        <w:t>st</w:t>
      </w:r>
      <w:r>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     </w:t>
      </w:r>
    </w:p>
    <w:p w14:paraId="5928C3CA"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Customer reviews, approves or submits a written claim on scope/quality of services (if such occurs) within 5 business days.</w:t>
      </w:r>
    </w:p>
    <w:p w14:paraId="0BEC079C"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78EC9C5F"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2837EB43"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044941D6" w14:textId="77777777" w:rsidR="006B6F46" w:rsidRDefault="006B6F46" w:rsidP="006B6F46">
      <w:pPr>
        <w:pStyle w:val="ListParagraph"/>
        <w:numPr>
          <w:ilvl w:val="0"/>
          <w:numId w:val="11"/>
        </w:numPr>
        <w:jc w:val="both"/>
        <w:rPr>
          <w:rFonts w:ascii="Atlanta Book" w:hAnsi="Atlanta Book"/>
          <w:sz w:val="20"/>
          <w:szCs w:val="20"/>
        </w:rPr>
      </w:pPr>
      <w:r>
        <w:rPr>
          <w:rFonts w:ascii="Atlanta Book" w:hAnsi="Atlanta Book"/>
          <w:b/>
          <w:sz w:val="20"/>
          <w:szCs w:val="20"/>
        </w:rPr>
        <w:t>Liability</w:t>
      </w:r>
    </w:p>
    <w:p w14:paraId="096F4FB7"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 xml:space="preserve">Supplier is obligated to have Civil liability insurance policy for compensation for losses caused to third parties and to the Customer as a result of Suppliers act or failure to act, for which the Supplier is liable in accordance with legislation, with a total liability limit of no less than GEL 1,000,000.00 (one million Lari) and a liability limit of no less than GEL 500,000.00 (five hundred thousand GEL) per case. </w:t>
      </w:r>
    </w:p>
    <w:p w14:paraId="0E51CFF6"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Insurance Policy should be valid throughout duration of agreement.</w:t>
      </w:r>
    </w:p>
    <w:p w14:paraId="73A3D7D9"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sz w:val="20"/>
          <w:szCs w:val="20"/>
        </w:rPr>
        <w:t xml:space="preserve">Insurance Policy should be submitted to Customer within 10 business days from mutual signing of the maintenance service agreement. </w:t>
      </w:r>
    </w:p>
    <w:p w14:paraId="6F9C849C" w14:textId="77777777" w:rsidR="006B6F46" w:rsidRDefault="006B6F46" w:rsidP="006B6F46">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Guarantee obligations</w:t>
      </w:r>
    </w:p>
    <w:p w14:paraId="62983A59" w14:textId="77777777" w:rsidR="006B6F46" w:rsidRDefault="006B6F46" w:rsidP="006B6F46">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Guarantee for repair works and materials for 24 (twenty-four) months, beginning from the time, when the respective repair works are accepted by the Customer from the moment Parties sign the certificate of acceptance.</w:t>
      </w:r>
    </w:p>
    <w:p w14:paraId="050354E8" w14:textId="77777777" w:rsidR="006B6F46" w:rsidRDefault="006B6F46" w:rsidP="006B6F46">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Supplier should provide guarantee for repair materials and separate parts in accordance with the provisions of the guarantee of the manufacturer of the materials used in the repair works</w:t>
      </w:r>
    </w:p>
    <w:p w14:paraId="6BDD0353" w14:textId="77777777" w:rsidR="006B6F46" w:rsidRDefault="006B6F46" w:rsidP="006B6F46">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 and confirmation of participation in the tender</w:t>
      </w:r>
    </w:p>
    <w:p w14:paraId="18D56617"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green-colored cells in “Maintenance plan and Technical-Financial proposal” file:</w:t>
      </w:r>
    </w:p>
    <w:p w14:paraId="4DBA393A" w14:textId="77777777" w:rsidR="006B6F46" w:rsidRDefault="006B6F46" w:rsidP="006B6F46">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7C323ABC" w14:textId="77777777" w:rsidR="006B6F46" w:rsidRDefault="006B6F46" w:rsidP="006B6F46">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2E04483E" w14:textId="77777777" w:rsidR="006B6F46" w:rsidRDefault="006B6F46" w:rsidP="006B6F46">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p>
    <w:p w14:paraId="7554356E"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 in the file are not required.</w:t>
      </w:r>
    </w:p>
    <w:p w14:paraId="3A92C508"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Fill In and Send company company profile sheet.</w:t>
      </w:r>
    </w:p>
    <w:p w14:paraId="2B9D985A"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Bidder should print, sign and scan all “Maintenance plan and Technical-Financial proposal” sheets and send proposal to </w:t>
      </w:r>
      <w:hyperlink r:id="rId5" w:history="1">
        <w:r>
          <w:rPr>
            <w:rStyle w:val="Hyperlink"/>
            <w:rFonts w:ascii="Atlanta Book" w:hAnsi="Atlanta Book"/>
            <w:sz w:val="20"/>
            <w:szCs w:val="20"/>
          </w:rPr>
          <w:t>geotender@evolutiongaming.com</w:t>
        </w:r>
      </w:hyperlink>
      <w:r>
        <w:rPr>
          <w:rFonts w:ascii="Sylfaen" w:hAnsi="Sylfaen"/>
          <w:color w:val="000000" w:themeColor="text1"/>
          <w:sz w:val="20"/>
          <w:szCs w:val="20"/>
          <w:lang w:val="ka-GE"/>
        </w:rPr>
        <w:t xml:space="preserve">, </w:t>
      </w:r>
      <w:hyperlink r:id="rId6" w:history="1">
        <w:r>
          <w:rPr>
            <w:rStyle w:val="Hyperlink"/>
            <w:rFonts w:ascii="Atlanta Book" w:hAnsi="Atlanta Book"/>
            <w:sz w:val="20"/>
            <w:szCs w:val="20"/>
          </w:rPr>
          <w:t>Bmushkudiani@evolutiongaming.com</w:t>
        </w:r>
      </w:hyperlink>
      <w:r>
        <w:rPr>
          <w:rFonts w:ascii="Sylfaen" w:hAnsi="Sylfaen"/>
          <w:color w:val="000000" w:themeColor="text1"/>
          <w:sz w:val="20"/>
          <w:szCs w:val="20"/>
        </w:rPr>
        <w:t xml:space="preserve">; </w:t>
      </w:r>
      <w:hyperlink r:id="rId7"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Pr>
          <w:rFonts w:ascii="Atlanta Book" w:hAnsi="Atlanta Book"/>
          <w:b/>
          <w:color w:val="000000" w:themeColor="text1"/>
          <w:sz w:val="20"/>
          <w:szCs w:val="20"/>
        </w:rPr>
        <w:t xml:space="preserve">till 25.04.2020, 12:00 Georgian time. </w:t>
      </w:r>
      <w:r>
        <w:rPr>
          <w:rFonts w:ascii="Atlanta Book" w:hAnsi="Atlanta Book"/>
          <w:color w:val="000000" w:themeColor="text1"/>
          <w:sz w:val="20"/>
          <w:szCs w:val="20"/>
        </w:rPr>
        <w:t>Fully filled Excel file should be send together with other bidding documents   attached to the e-mail also.</w:t>
      </w:r>
    </w:p>
    <w:p w14:paraId="57EA835E"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Bidder, while submitting proposal, may include additional documents he/she finds important for Customer and may potentially have influence on Customer’s decision to award agreement, such as:</w:t>
      </w:r>
    </w:p>
    <w:p w14:paraId="5ABEA2B6" w14:textId="77777777" w:rsidR="006B6F46" w:rsidRDefault="006B6F46" w:rsidP="006B6F46">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Documents proving experience in providing similar services.</w:t>
      </w:r>
    </w:p>
    <w:p w14:paraId="5E74F9BB" w14:textId="77777777" w:rsidR="006B6F46" w:rsidRDefault="006B6F46" w:rsidP="006B6F46">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489D5E10" w14:textId="77777777" w:rsidR="006B6F46" w:rsidRDefault="006B6F46" w:rsidP="006B6F46">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582E7190"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forms and submitting it to Customer, Bidder confirms his will and availability of resources, licenses, certificates to participate in Maintenance Services Tender, main proposed agreement points are clear and acceptable.</w:t>
      </w:r>
    </w:p>
    <w:p w14:paraId="08C794C8" w14:textId="77777777" w:rsidR="006B6F46" w:rsidRDefault="006B6F46" w:rsidP="006B6F46">
      <w:pPr>
        <w:pStyle w:val="ListParagraph"/>
        <w:numPr>
          <w:ilvl w:val="0"/>
          <w:numId w:val="11"/>
        </w:numPr>
        <w:jc w:val="both"/>
        <w:rPr>
          <w:rFonts w:ascii="Atlanta Book" w:hAnsi="Atlanta Book"/>
          <w:b/>
          <w:color w:val="000000" w:themeColor="text1"/>
          <w:sz w:val="20"/>
          <w:szCs w:val="20"/>
        </w:rPr>
      </w:pPr>
      <w:r>
        <w:rPr>
          <w:rFonts w:ascii="Atlanta Book" w:hAnsi="Atlanta Book"/>
          <w:b/>
          <w:color w:val="000000" w:themeColor="text1"/>
          <w:sz w:val="20"/>
          <w:szCs w:val="20"/>
        </w:rPr>
        <w:t>Questions regarding the tender and site inspection</w:t>
      </w:r>
    </w:p>
    <w:p w14:paraId="6BA36C9C"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tender, preparation/submission of proposal should be addressed to Konstantin Borisov, </w:t>
      </w:r>
      <w:hyperlink r:id="rId8"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+371 25924956 (ENG, RUS)</w:t>
      </w:r>
    </w:p>
    <w:p w14:paraId="778A8019"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Bachuki Mushkudiani, </w:t>
      </w:r>
      <w:hyperlink r:id="rId9" w:history="1">
        <w:r>
          <w:rPr>
            <w:rStyle w:val="Hyperlink"/>
            <w:rFonts w:ascii="Atlanta Book" w:hAnsi="Atlanta Book"/>
            <w:sz w:val="20"/>
            <w:szCs w:val="20"/>
          </w:rPr>
          <w:t>bmushkudiani@evolutiongaming.com</w:t>
        </w:r>
      </w:hyperlink>
      <w:r>
        <w:rPr>
          <w:rFonts w:ascii="Atlanta Book" w:hAnsi="Atlanta Book"/>
          <w:color w:val="000000" w:themeColor="text1"/>
          <w:sz w:val="20"/>
          <w:szCs w:val="20"/>
        </w:rPr>
        <w:t>, +995 577 546 567 (GEO, ENG, RUS)</w:t>
      </w:r>
    </w:p>
    <w:p w14:paraId="07646B93" w14:textId="77777777" w:rsidR="003E28D5" w:rsidRDefault="003E28D5" w:rsidP="00CF4F97">
      <w:pPr>
        <w:pStyle w:val="ListParagraph"/>
        <w:jc w:val="both"/>
        <w:rPr>
          <w:rFonts w:ascii="Atlanta Book" w:hAnsi="Atlanta Book"/>
          <w:color w:val="000000" w:themeColor="text1"/>
          <w:sz w:val="20"/>
          <w:szCs w:val="20"/>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 w:numId="11">
    <w:abstractNumId w:val="0"/>
    <w:lvlOverride w:ilvl="0"/>
    <w:lvlOverride w:ilvl="1"/>
    <w:lvlOverride w:ilvl="2"/>
    <w:lvlOverride w:ilvl="3"/>
    <w:lvlOverride w:ilvl="4"/>
    <w:lvlOverride w:ilvl="5"/>
    <w:lvlOverride w:ilvl="6"/>
    <w:lvlOverride w:ilvl="7"/>
    <w:lvlOverride w:ilvl="8"/>
  </w:num>
  <w:num w:numId="12">
    <w:abstractNumId w:val="5"/>
    <w:lvlOverride w:ilvl="0"/>
    <w:lvlOverride w:ilvl="1"/>
    <w:lvlOverride w:ilvl="2"/>
    <w:lvlOverride w:ilvl="3"/>
    <w:lvlOverride w:ilvl="4"/>
    <w:lvlOverride w:ilvl="5"/>
    <w:lvlOverride w:ilvl="6"/>
    <w:lvlOverride w:ilvl="7"/>
    <w:lvlOverride w:ilvl="8"/>
  </w:num>
  <w:num w:numId="1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3609F"/>
    <w:rsid w:val="000547AD"/>
    <w:rsid w:val="00065C1F"/>
    <w:rsid w:val="000D5A50"/>
    <w:rsid w:val="000E0888"/>
    <w:rsid w:val="0015297D"/>
    <w:rsid w:val="001614EE"/>
    <w:rsid w:val="00174C2E"/>
    <w:rsid w:val="00174F89"/>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C5254"/>
    <w:rsid w:val="004E5972"/>
    <w:rsid w:val="005106F1"/>
    <w:rsid w:val="00515065"/>
    <w:rsid w:val="00517E4F"/>
    <w:rsid w:val="00551886"/>
    <w:rsid w:val="0055323E"/>
    <w:rsid w:val="005F276F"/>
    <w:rsid w:val="006B6F46"/>
    <w:rsid w:val="006D1EED"/>
    <w:rsid w:val="007649CB"/>
    <w:rsid w:val="00765963"/>
    <w:rsid w:val="00771DA8"/>
    <w:rsid w:val="00777AEF"/>
    <w:rsid w:val="007811CB"/>
    <w:rsid w:val="0079562E"/>
    <w:rsid w:val="007A75ED"/>
    <w:rsid w:val="007D706C"/>
    <w:rsid w:val="007F1C13"/>
    <w:rsid w:val="00805A2D"/>
    <w:rsid w:val="0080789F"/>
    <w:rsid w:val="008128C4"/>
    <w:rsid w:val="008D221D"/>
    <w:rsid w:val="008D401F"/>
    <w:rsid w:val="008F13CA"/>
    <w:rsid w:val="00902BED"/>
    <w:rsid w:val="00910491"/>
    <w:rsid w:val="00952260"/>
    <w:rsid w:val="009777FE"/>
    <w:rsid w:val="00982553"/>
    <w:rsid w:val="009B546F"/>
    <w:rsid w:val="009E008E"/>
    <w:rsid w:val="00AC5AF1"/>
    <w:rsid w:val="00AD1D40"/>
    <w:rsid w:val="00AE62A7"/>
    <w:rsid w:val="00BE38A4"/>
    <w:rsid w:val="00BF5973"/>
    <w:rsid w:val="00C04390"/>
    <w:rsid w:val="00C45A8F"/>
    <w:rsid w:val="00C46CAF"/>
    <w:rsid w:val="00C600CB"/>
    <w:rsid w:val="00C84A0A"/>
    <w:rsid w:val="00CF07EC"/>
    <w:rsid w:val="00CF4F97"/>
    <w:rsid w:val="00CF7CA5"/>
    <w:rsid w:val="00D33022"/>
    <w:rsid w:val="00D40FE4"/>
    <w:rsid w:val="00D826F5"/>
    <w:rsid w:val="00D83F28"/>
    <w:rsid w:val="00DC3F58"/>
    <w:rsid w:val="00DC4281"/>
    <w:rsid w:val="00DD43A3"/>
    <w:rsid w:val="00DE0D3A"/>
    <w:rsid w:val="00E26160"/>
    <w:rsid w:val="00E31A0B"/>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908372">
      <w:bodyDiv w:val="1"/>
      <w:marLeft w:val="0"/>
      <w:marRight w:val="0"/>
      <w:marTop w:val="0"/>
      <w:marBottom w:val="0"/>
      <w:divBdr>
        <w:top w:val="none" w:sz="0" w:space="0" w:color="auto"/>
        <w:left w:val="none" w:sz="0" w:space="0" w:color="auto"/>
        <w:bottom w:val="none" w:sz="0" w:space="0" w:color="auto"/>
        <w:right w:val="none" w:sz="0" w:space="0" w:color="auto"/>
      </w:divBdr>
    </w:div>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geotender@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5</cp:revision>
  <dcterms:created xsi:type="dcterms:W3CDTF">2020-03-16T11:34:00Z</dcterms:created>
  <dcterms:modified xsi:type="dcterms:W3CDTF">2020-04-06T09:01:00Z</dcterms:modified>
</cp:coreProperties>
</file>